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30" w:rsidRDefault="00322AD7">
      <w:pPr>
        <w:pStyle w:val="BodyText"/>
        <w:spacing w:line="268" w:lineRule="exact"/>
        <w:ind w:left="116"/>
      </w:pPr>
      <w:r>
        <w:t>NR:</w:t>
      </w:r>
      <w:bookmarkStart w:id="0" w:name="_GoBack"/>
      <w:bookmarkEnd w:id="0"/>
      <w:r w:rsidR="0095403D">
        <w:rPr>
          <w:b/>
        </w:rPr>
        <w:t>1259</w:t>
      </w:r>
      <w:r w:rsidR="00D0509E">
        <w:rPr>
          <w:b/>
        </w:rPr>
        <w:t xml:space="preserve"> 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 w:rsidR="0095403D">
        <w:rPr>
          <w:b/>
        </w:rPr>
        <w:t>19.</w:t>
      </w:r>
      <w:r w:rsidR="00391CF7">
        <w:rPr>
          <w:b/>
        </w:rPr>
        <w:t>04.2024</w:t>
      </w:r>
    </w:p>
    <w:p w:rsidR="006C0830" w:rsidRDefault="006C0830">
      <w:pPr>
        <w:pStyle w:val="BodyText"/>
        <w:spacing w:before="6"/>
      </w:pPr>
    </w:p>
    <w:p w:rsidR="006C0830" w:rsidRDefault="00322AD7">
      <w:pPr>
        <w:pStyle w:val="Heading1"/>
        <w:ind w:left="1417" w:right="1690"/>
        <w:jc w:val="center"/>
        <w:rPr>
          <w:rFonts w:ascii="Arial"/>
        </w:rPr>
      </w:pPr>
      <w:r>
        <w:rPr>
          <w:rFonts w:ascii="Arial"/>
        </w:rPr>
        <w:t>ANUNT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PARTICIPARE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PROCEDURA</w:t>
      </w:r>
      <w:r>
        <w:rPr>
          <w:rFonts w:ascii="Arial"/>
          <w:spacing w:val="-7"/>
        </w:rPr>
        <w:t xml:space="preserve"> </w:t>
      </w:r>
      <w:r w:rsidR="00BB3FF5">
        <w:rPr>
          <w:rFonts w:ascii="Arial"/>
        </w:rPr>
        <w:t>INCHIRIERE PRIN INCREDEINTARE DIRECTA A UNOR LOTURI DE PASUNE PROPRIETATE PRIVATA COMUNA DRAGANESTI</w:t>
      </w:r>
    </w:p>
    <w:p w:rsidR="006C0830" w:rsidRDefault="006C0830">
      <w:pPr>
        <w:pStyle w:val="BodyText"/>
        <w:rPr>
          <w:rFonts w:ascii="Arial"/>
          <w:b/>
          <w:sz w:val="26"/>
        </w:rPr>
      </w:pPr>
    </w:p>
    <w:p w:rsidR="0025267F" w:rsidRDefault="0025267F">
      <w:pPr>
        <w:pStyle w:val="BodyText"/>
        <w:rPr>
          <w:rFonts w:ascii="Arial"/>
          <w:b/>
          <w:sz w:val="26"/>
        </w:rPr>
      </w:pPr>
    </w:p>
    <w:p w:rsidR="006C0830" w:rsidRDefault="00322AD7" w:rsidP="0025267F">
      <w:pPr>
        <w:pStyle w:val="BodyText"/>
        <w:ind w:firstLine="720"/>
      </w:pPr>
      <w:r w:rsidRPr="0025267F">
        <w:rPr>
          <w:b/>
        </w:rPr>
        <w:t>Autoritatea</w:t>
      </w:r>
      <w:r w:rsidRPr="0025267F">
        <w:rPr>
          <w:b/>
          <w:spacing w:val="1"/>
        </w:rPr>
        <w:t xml:space="preserve"> </w:t>
      </w:r>
      <w:r w:rsidRPr="0025267F">
        <w:rPr>
          <w:b/>
        </w:rPr>
        <w:t>contractanta</w:t>
      </w:r>
      <w:r>
        <w:t>:</w:t>
      </w:r>
      <w:r>
        <w:rPr>
          <w:spacing w:val="1"/>
        </w:rPr>
        <w:t xml:space="preserve"> </w:t>
      </w:r>
      <w:r w:rsidRPr="00BB3FF5">
        <w:t>UAT</w:t>
      </w:r>
      <w:r w:rsidRPr="00BB3FF5">
        <w:rPr>
          <w:spacing w:val="1"/>
        </w:rPr>
        <w:t xml:space="preserve"> </w:t>
      </w:r>
      <w:r w:rsidRPr="00BB3FF5">
        <w:t>Comuna</w:t>
      </w:r>
      <w:r>
        <w:rPr>
          <w:spacing w:val="1"/>
        </w:rPr>
        <w:t xml:space="preserve"> </w:t>
      </w:r>
      <w:r w:rsidR="00BB3FF5">
        <w:t>Draganesti</w:t>
      </w:r>
      <w:r>
        <w:t>,</w:t>
      </w:r>
      <w:r>
        <w:rPr>
          <w:spacing w:val="1"/>
        </w:rPr>
        <w:t xml:space="preserve"> </w:t>
      </w:r>
      <w:r>
        <w:t>CIF:</w:t>
      </w:r>
      <w:r>
        <w:rPr>
          <w:spacing w:val="1"/>
        </w:rPr>
        <w:t xml:space="preserve"> </w:t>
      </w:r>
      <w:r w:rsidR="00BB3FF5">
        <w:t>16366149</w:t>
      </w:r>
      <w:r>
        <w:t>,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 w:rsidR="00BB3FF5">
        <w:rPr>
          <w:spacing w:val="-57"/>
        </w:rPr>
        <w:t xml:space="preserve"> </w:t>
      </w:r>
      <w:r w:rsidR="00BB3FF5">
        <w:t xml:space="preserve">Principala nr.49 </w:t>
      </w:r>
      <w:r>
        <w:t xml:space="preserve">, comuna </w:t>
      </w:r>
      <w:r w:rsidR="00BB3FF5">
        <w:t xml:space="preserve">Draganesti </w:t>
      </w:r>
      <w:r>
        <w:t xml:space="preserve">, judetul Neamt, tel.: </w:t>
      </w:r>
      <w:r w:rsidR="00BB3FF5">
        <w:t>0233789386 /0233789385</w:t>
      </w:r>
      <w:r>
        <w:t>, adresa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e-mail:</w:t>
      </w:r>
      <w:r>
        <w:rPr>
          <w:spacing w:val="1"/>
        </w:rPr>
        <w:t xml:space="preserve"> </w:t>
      </w:r>
      <w:r w:rsidR="00BB3FF5" w:rsidRPr="00BB3FF5">
        <w:t>primariadraganesti@</w:t>
      </w:r>
      <w:r w:rsidR="00BB3FF5">
        <w:t>yahoo.com</w:t>
      </w:r>
    </w:p>
    <w:p w:rsidR="006C0830" w:rsidRDefault="00322AD7" w:rsidP="0025267F">
      <w:pPr>
        <w:pStyle w:val="BodyText"/>
        <w:ind w:firstLine="720"/>
      </w:pPr>
      <w:r w:rsidRPr="0025267F">
        <w:rPr>
          <w:b/>
        </w:rPr>
        <w:t>Tip</w:t>
      </w:r>
      <w:r w:rsidRPr="0025267F">
        <w:rPr>
          <w:b/>
          <w:spacing w:val="-1"/>
        </w:rPr>
        <w:t xml:space="preserve"> </w:t>
      </w:r>
      <w:r w:rsidRPr="0025267F">
        <w:rPr>
          <w:b/>
        </w:rPr>
        <w:t>anunt</w:t>
      </w:r>
      <w:r>
        <w:t>:</w:t>
      </w:r>
      <w:r>
        <w:rPr>
          <w:spacing w:val="-1"/>
        </w:rPr>
        <w:t xml:space="preserve"> </w:t>
      </w:r>
      <w:r w:rsidR="00BB3FF5" w:rsidRPr="00BB3FF5">
        <w:t xml:space="preserve">Inchiriere prin </w:t>
      </w:r>
      <w:r w:rsidR="0025267F">
        <w:t>incredintare</w:t>
      </w:r>
      <w:r w:rsidR="00BB3FF5" w:rsidRPr="00BB3FF5">
        <w:t xml:space="preserve"> directa</w:t>
      </w:r>
    </w:p>
    <w:p w:rsidR="006C0830" w:rsidRDefault="00322AD7" w:rsidP="0025267F">
      <w:pPr>
        <w:pStyle w:val="BodyText"/>
        <w:ind w:firstLine="720"/>
      </w:pPr>
      <w:r w:rsidRPr="0025267F">
        <w:rPr>
          <w:b/>
        </w:rPr>
        <w:t>Tip</w:t>
      </w:r>
      <w:r w:rsidRPr="0025267F">
        <w:rPr>
          <w:b/>
          <w:spacing w:val="-1"/>
        </w:rPr>
        <w:t xml:space="preserve"> </w:t>
      </w:r>
      <w:r w:rsidRPr="0025267F">
        <w:rPr>
          <w:b/>
        </w:rPr>
        <w:t>contract</w:t>
      </w:r>
      <w:r>
        <w:t>:</w:t>
      </w:r>
      <w:r>
        <w:rPr>
          <w:spacing w:val="-2"/>
        </w:rPr>
        <w:t xml:space="preserve"> </w:t>
      </w:r>
      <w:r w:rsidR="0025267F">
        <w:t>Inchiriere pasune proprietate privata</w:t>
      </w:r>
      <w:r>
        <w:t>.</w:t>
      </w:r>
    </w:p>
    <w:p w:rsidR="006C0830" w:rsidRDefault="00322AD7" w:rsidP="0025267F">
      <w:pPr>
        <w:pStyle w:val="BodyText"/>
        <w:ind w:firstLine="720"/>
        <w:rPr>
          <w:rFonts w:ascii="Cambria" w:hAnsi="Cambria"/>
          <w:i/>
        </w:rPr>
      </w:pPr>
      <w:r w:rsidRPr="0025267F">
        <w:rPr>
          <w:b/>
        </w:rPr>
        <w:t xml:space="preserve">Denumirea </w:t>
      </w:r>
      <w:r w:rsidR="0025267F" w:rsidRPr="0025267F">
        <w:rPr>
          <w:b/>
        </w:rPr>
        <w:t>procedura</w:t>
      </w:r>
      <w:r>
        <w:t xml:space="preserve">: </w:t>
      </w:r>
      <w:r w:rsidR="0025267F">
        <w:rPr>
          <w:rFonts w:ascii="Cambria" w:hAnsi="Cambria"/>
          <w:i/>
        </w:rPr>
        <w:t>Inchiriere prin incredintare directa a unor loturi de pasune (pajisti permanente) proprietate privata a comunei Draganesti, judetul Neamț</w:t>
      </w:r>
    </w:p>
    <w:p w:rsidR="0025267F" w:rsidRDefault="0025267F" w:rsidP="0025267F">
      <w:pPr>
        <w:pStyle w:val="BodyText"/>
      </w:pPr>
    </w:p>
    <w:p w:rsidR="006C0830" w:rsidRDefault="00322AD7" w:rsidP="0025267F">
      <w:pPr>
        <w:pStyle w:val="BodyText"/>
        <w:ind w:firstLine="720"/>
      </w:pPr>
      <w:r w:rsidRPr="0025267F">
        <w:rPr>
          <w:b/>
        </w:rPr>
        <w:t>Descrierea contractului</w:t>
      </w:r>
      <w:r>
        <w:t>:</w:t>
      </w:r>
      <w:r w:rsidR="0025267F" w:rsidRPr="0025267F">
        <w:t xml:space="preserve"> Inchiriere prin incredintare directa a unor loturi de pasune (pajisti permanente) proprietate privata a comunei Draganesti, judetul Neamț</w:t>
      </w:r>
      <w:r w:rsidR="0025267F">
        <w:t xml:space="preserve"> catre cetateni ai comunei Draganesti </w:t>
      </w:r>
      <w:r w:rsidR="0025267F" w:rsidRPr="0025267F">
        <w:t xml:space="preserve">care </w:t>
      </w:r>
      <w:r w:rsidR="0025267F">
        <w:t xml:space="preserve">sunt crescatori de animale, </w:t>
      </w:r>
      <w:r w:rsidR="0025267F" w:rsidRPr="0025267F">
        <w:t xml:space="preserve"> ca</w:t>
      </w:r>
      <w:r w:rsidR="0025267F">
        <w:t xml:space="preserve">re  solicita inchirierea unor </w:t>
      </w:r>
      <w:r w:rsidR="0025267F" w:rsidRPr="0025267F">
        <w:t>suprafete de teren, categoria de folosinta pasune</w:t>
      </w:r>
      <w:r w:rsidR="0025267F">
        <w:t xml:space="preserve"> </w:t>
      </w:r>
    </w:p>
    <w:p w:rsidR="006C0830" w:rsidRDefault="00414647" w:rsidP="00414647">
      <w:pPr>
        <w:spacing w:before="175" w:line="244" w:lineRule="auto"/>
        <w:ind w:right="539" w:firstLine="720"/>
        <w:rPr>
          <w:rFonts w:ascii="Cambria" w:hAnsi="Cambria"/>
          <w:b/>
        </w:rPr>
      </w:pPr>
      <w:r>
        <w:rPr>
          <w:sz w:val="26"/>
          <w:szCs w:val="24"/>
        </w:rPr>
        <w:t>Loturi de pasune disponibile pentru inchiriere</w:t>
      </w:r>
      <w:r w:rsidR="00322AD7">
        <w:rPr>
          <w:rFonts w:ascii="Cambria" w:hAnsi="Cambria"/>
          <w:b/>
        </w:rPr>
        <w:t>:</w:t>
      </w:r>
    </w:p>
    <w:p w:rsidR="006C0830" w:rsidRDefault="006C0830">
      <w:pPr>
        <w:pStyle w:val="BodyText"/>
        <w:spacing w:before="4"/>
        <w:rPr>
          <w:rFonts w:ascii="Cambria"/>
          <w:b/>
          <w:sz w:val="17"/>
        </w:rPr>
      </w:pPr>
    </w:p>
    <w:tbl>
      <w:tblPr>
        <w:tblW w:w="8792" w:type="dxa"/>
        <w:tblInd w:w="513" w:type="dxa"/>
        <w:tblBorders>
          <w:top w:val="single" w:sz="6" w:space="0" w:color="636363"/>
          <w:left w:val="single" w:sz="6" w:space="0" w:color="636363"/>
          <w:bottom w:val="single" w:sz="6" w:space="0" w:color="636363"/>
          <w:right w:val="single" w:sz="6" w:space="0" w:color="636363"/>
          <w:insideH w:val="single" w:sz="6" w:space="0" w:color="636363"/>
          <w:insideV w:val="single" w:sz="6" w:space="0" w:color="63636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718"/>
        <w:gridCol w:w="4479"/>
      </w:tblGrid>
      <w:tr w:rsidR="00414647" w:rsidTr="00414647">
        <w:trPr>
          <w:trHeight w:val="700"/>
        </w:trPr>
        <w:tc>
          <w:tcPr>
            <w:tcW w:w="595" w:type="dxa"/>
          </w:tcPr>
          <w:p w:rsidR="00414647" w:rsidRDefault="00414647">
            <w:pPr>
              <w:pStyle w:val="TableParagraph"/>
              <w:spacing w:before="4"/>
              <w:ind w:left="153"/>
              <w:rPr>
                <w:i/>
              </w:rPr>
            </w:pPr>
            <w:r>
              <w:rPr>
                <w:i/>
              </w:rPr>
              <w:t>Nr.</w:t>
            </w:r>
          </w:p>
        </w:tc>
        <w:tc>
          <w:tcPr>
            <w:tcW w:w="3718" w:type="dxa"/>
          </w:tcPr>
          <w:p w:rsidR="00414647" w:rsidRDefault="00414647">
            <w:pPr>
              <w:pStyle w:val="TableParagraph"/>
              <w:ind w:left="801"/>
              <w:rPr>
                <w:b/>
                <w:i/>
              </w:rPr>
            </w:pPr>
            <w:r>
              <w:rPr>
                <w:b/>
                <w:i/>
              </w:rPr>
              <w:t>Denumire lot pasune</w:t>
            </w:r>
          </w:p>
        </w:tc>
        <w:tc>
          <w:tcPr>
            <w:tcW w:w="4479" w:type="dxa"/>
          </w:tcPr>
          <w:p w:rsidR="00414647" w:rsidRDefault="00414647">
            <w:pPr>
              <w:pStyle w:val="TableParagraph"/>
              <w:spacing w:before="47"/>
              <w:ind w:left="1161"/>
              <w:rPr>
                <w:b/>
                <w:i/>
              </w:rPr>
            </w:pPr>
            <w:r>
              <w:rPr>
                <w:b/>
                <w:i/>
                <w:w w:val="110"/>
              </w:rPr>
              <w:t>Suprafata  - Ha</w:t>
            </w:r>
          </w:p>
        </w:tc>
      </w:tr>
      <w:tr w:rsidR="00414647" w:rsidTr="00414647">
        <w:trPr>
          <w:trHeight w:val="1516"/>
        </w:trPr>
        <w:tc>
          <w:tcPr>
            <w:tcW w:w="595" w:type="dxa"/>
          </w:tcPr>
          <w:p w:rsidR="00414647" w:rsidRDefault="00414647" w:rsidP="00414647">
            <w:pPr>
              <w:pStyle w:val="BodyText"/>
              <w:jc w:val="center"/>
              <w:rPr>
                <w:w w:val="105"/>
              </w:rPr>
            </w:pPr>
            <w:r>
              <w:rPr>
                <w:w w:val="105"/>
              </w:rPr>
              <w:t>1</w:t>
            </w:r>
          </w:p>
          <w:p w:rsidR="00414647" w:rsidRDefault="00414647" w:rsidP="00414647">
            <w:pPr>
              <w:pStyle w:val="BodyText"/>
              <w:jc w:val="center"/>
              <w:rPr>
                <w:w w:val="105"/>
              </w:rPr>
            </w:pPr>
            <w:r>
              <w:rPr>
                <w:w w:val="105"/>
              </w:rPr>
              <w:t>2</w:t>
            </w:r>
          </w:p>
          <w:p w:rsidR="00414647" w:rsidRDefault="00414647" w:rsidP="00414647">
            <w:pPr>
              <w:pStyle w:val="BodyText"/>
              <w:jc w:val="center"/>
              <w:rPr>
                <w:w w:val="105"/>
              </w:rPr>
            </w:pPr>
            <w:r>
              <w:rPr>
                <w:w w:val="105"/>
              </w:rPr>
              <w:t>3</w:t>
            </w:r>
          </w:p>
          <w:p w:rsidR="00414647" w:rsidRDefault="00414647" w:rsidP="00414647">
            <w:pPr>
              <w:pStyle w:val="BodyText"/>
              <w:jc w:val="center"/>
              <w:rPr>
                <w:w w:val="105"/>
              </w:rPr>
            </w:pPr>
            <w:r>
              <w:rPr>
                <w:w w:val="105"/>
              </w:rPr>
              <w:t>4</w:t>
            </w:r>
          </w:p>
          <w:p w:rsidR="00414647" w:rsidRDefault="00414647" w:rsidP="00414647">
            <w:pPr>
              <w:pStyle w:val="BodyText"/>
              <w:jc w:val="center"/>
            </w:pPr>
            <w:r>
              <w:rPr>
                <w:w w:val="105"/>
              </w:rPr>
              <w:t>5</w:t>
            </w:r>
          </w:p>
        </w:tc>
        <w:tc>
          <w:tcPr>
            <w:tcW w:w="3718" w:type="dxa"/>
          </w:tcPr>
          <w:p w:rsidR="00414647" w:rsidRDefault="00414647" w:rsidP="00414647">
            <w:pPr>
              <w:pStyle w:val="BodyText"/>
              <w:jc w:val="center"/>
            </w:pPr>
            <w:r>
              <w:t>Izlaz sat Ortasti</w:t>
            </w:r>
          </w:p>
          <w:p w:rsidR="00414647" w:rsidRDefault="00414647" w:rsidP="00414647">
            <w:pPr>
              <w:pStyle w:val="BodyText"/>
              <w:jc w:val="center"/>
            </w:pPr>
            <w:r>
              <w:t>Izlaz Ortasti - Moldova</w:t>
            </w:r>
          </w:p>
          <w:p w:rsidR="00414647" w:rsidRDefault="00414647" w:rsidP="00414647">
            <w:pPr>
              <w:pStyle w:val="BodyText"/>
              <w:jc w:val="center"/>
            </w:pPr>
            <w:r>
              <w:t>Izlaz , Peste Rasca</w:t>
            </w:r>
          </w:p>
          <w:p w:rsidR="00414647" w:rsidRDefault="00414647" w:rsidP="00414647">
            <w:pPr>
              <w:pStyle w:val="BodyText"/>
              <w:jc w:val="center"/>
            </w:pPr>
            <w:r>
              <w:t>Izlaz, Lot Semince</w:t>
            </w:r>
          </w:p>
          <w:p w:rsidR="00414647" w:rsidRDefault="00414647" w:rsidP="00414647">
            <w:pPr>
              <w:pStyle w:val="BodyText"/>
              <w:jc w:val="center"/>
            </w:pPr>
            <w:r>
              <w:t>Izlaz, sat Soimaresti</w:t>
            </w:r>
          </w:p>
        </w:tc>
        <w:tc>
          <w:tcPr>
            <w:tcW w:w="4479" w:type="dxa"/>
          </w:tcPr>
          <w:p w:rsidR="00414647" w:rsidRDefault="00414647" w:rsidP="00414647">
            <w:pPr>
              <w:pStyle w:val="BodyText"/>
              <w:jc w:val="center"/>
            </w:pPr>
            <w:r>
              <w:t>13,03</w:t>
            </w:r>
            <w:r>
              <w:rPr>
                <w:spacing w:val="1"/>
              </w:rPr>
              <w:t xml:space="preserve"> </w:t>
            </w:r>
            <w:r>
              <w:t>Ha</w:t>
            </w:r>
          </w:p>
          <w:p w:rsidR="00414647" w:rsidRDefault="00414647" w:rsidP="00414647">
            <w:pPr>
              <w:pStyle w:val="BodyText"/>
              <w:jc w:val="center"/>
            </w:pPr>
            <w:r>
              <w:t>18,49 Ha</w:t>
            </w:r>
          </w:p>
          <w:p w:rsidR="00414647" w:rsidRDefault="00414647" w:rsidP="00414647">
            <w:pPr>
              <w:pStyle w:val="BodyText"/>
              <w:jc w:val="center"/>
            </w:pPr>
            <w:r>
              <w:t>21,08 Ha</w:t>
            </w:r>
          </w:p>
          <w:p w:rsidR="00414647" w:rsidRDefault="00414647" w:rsidP="00414647">
            <w:pPr>
              <w:pStyle w:val="BodyText"/>
              <w:jc w:val="center"/>
            </w:pPr>
            <w:r>
              <w:t>36,73 Ha</w:t>
            </w:r>
          </w:p>
          <w:p w:rsidR="00414647" w:rsidRDefault="00414647" w:rsidP="00414647">
            <w:pPr>
              <w:pStyle w:val="BodyText"/>
              <w:jc w:val="center"/>
            </w:pPr>
            <w:r>
              <w:t>18.19 Ha</w:t>
            </w:r>
          </w:p>
        </w:tc>
      </w:tr>
    </w:tbl>
    <w:p w:rsidR="0081495A" w:rsidRPr="0081495A" w:rsidRDefault="0081495A" w:rsidP="0081495A">
      <w:pPr>
        <w:widowControl/>
        <w:shd w:val="clear" w:color="auto" w:fill="FFFFFF"/>
        <w:autoSpaceDE/>
        <w:autoSpaceDN/>
        <w:spacing w:before="360" w:line="288" w:lineRule="exact"/>
        <w:ind w:firstLine="720"/>
        <w:jc w:val="both"/>
        <w:rPr>
          <w:sz w:val="24"/>
          <w:szCs w:val="24"/>
          <w:lang w:val="en-US"/>
        </w:rPr>
      </w:pPr>
      <w:r w:rsidRPr="0081495A">
        <w:rPr>
          <w:sz w:val="24"/>
          <w:szCs w:val="24"/>
        </w:rPr>
        <w:t>Documentaţia de atribuire poate fi obţinută, de la sediul Primăriei comunei Draganesti, localitatea  Draganesti,str. Principala, nr.49, judetul Neamt</w:t>
      </w:r>
      <w:r w:rsidRPr="0081495A">
        <w:rPr>
          <w:b/>
          <w:bCs/>
          <w:spacing w:val="40"/>
          <w:sz w:val="24"/>
          <w:szCs w:val="24"/>
        </w:rPr>
        <w:t>.</w:t>
      </w:r>
    </w:p>
    <w:p w:rsidR="0081495A" w:rsidRDefault="0081495A" w:rsidP="0081495A">
      <w:pPr>
        <w:widowControl/>
        <w:shd w:val="clear" w:color="auto" w:fill="FFFFFF"/>
        <w:tabs>
          <w:tab w:val="left" w:leader="dot" w:pos="1159"/>
        </w:tabs>
        <w:autoSpaceDE/>
        <w:autoSpaceDN/>
        <w:spacing w:before="54" w:line="281" w:lineRule="exact"/>
        <w:ind w:left="90" w:firstLine="63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Perioada de depunere </w:t>
      </w:r>
      <w:r w:rsidRPr="0081495A">
        <w:rPr>
          <w:b/>
          <w:sz w:val="24"/>
          <w:szCs w:val="24"/>
        </w:rPr>
        <w:t>a dosarelor</w:t>
      </w:r>
      <w:r>
        <w:rPr>
          <w:b/>
          <w:sz w:val="24"/>
          <w:szCs w:val="24"/>
        </w:rPr>
        <w:t xml:space="preserve"> cu cereri </w:t>
      </w:r>
      <w:r w:rsidRPr="0081495A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atribuire directa </w:t>
      </w:r>
      <w:r w:rsidRPr="0081495A">
        <w:rPr>
          <w:b/>
          <w:sz w:val="24"/>
          <w:szCs w:val="24"/>
        </w:rPr>
        <w:t>este</w:t>
      </w:r>
    </w:p>
    <w:p w:rsidR="0081495A" w:rsidRPr="0081495A" w:rsidRDefault="0081495A" w:rsidP="0081495A">
      <w:pPr>
        <w:widowControl/>
        <w:shd w:val="clear" w:color="auto" w:fill="FFFFFF"/>
        <w:tabs>
          <w:tab w:val="left" w:leader="dot" w:pos="1159"/>
        </w:tabs>
        <w:autoSpaceDE/>
        <w:autoSpaceDN/>
        <w:spacing w:before="54" w:line="281" w:lineRule="exact"/>
        <w:ind w:left="90" w:firstLine="637"/>
        <w:jc w:val="both"/>
        <w:rPr>
          <w:b/>
          <w:sz w:val="24"/>
          <w:szCs w:val="24"/>
          <w:lang w:val="en-US"/>
        </w:rPr>
      </w:pPr>
      <w:r w:rsidRPr="0081495A">
        <w:rPr>
          <w:b/>
          <w:sz w:val="24"/>
          <w:szCs w:val="24"/>
        </w:rPr>
        <w:t xml:space="preserve"> 19 aprilie – 26</w:t>
      </w:r>
      <w:r>
        <w:rPr>
          <w:b/>
          <w:sz w:val="24"/>
          <w:szCs w:val="24"/>
        </w:rPr>
        <w:t xml:space="preserve"> Aprilie </w:t>
      </w:r>
      <w:r w:rsidRPr="0081495A">
        <w:rPr>
          <w:b/>
          <w:sz w:val="24"/>
          <w:szCs w:val="24"/>
        </w:rPr>
        <w:t>2024 .</w:t>
      </w:r>
    </w:p>
    <w:p w:rsidR="0081495A" w:rsidRPr="0081495A" w:rsidRDefault="0081495A" w:rsidP="0081495A">
      <w:pPr>
        <w:widowControl/>
        <w:shd w:val="clear" w:color="auto" w:fill="FFFFFF"/>
        <w:autoSpaceDE/>
        <w:autoSpaceDN/>
        <w:ind w:left="58" w:firstLine="659"/>
        <w:jc w:val="both"/>
        <w:rPr>
          <w:b/>
          <w:sz w:val="24"/>
          <w:szCs w:val="24"/>
          <w:u w:val="single"/>
        </w:rPr>
      </w:pPr>
      <w:r w:rsidRPr="0081495A">
        <w:rPr>
          <w:b/>
          <w:sz w:val="24"/>
          <w:szCs w:val="24"/>
          <w:u w:val="single"/>
        </w:rPr>
        <w:t>Atribuirea directa a pajiştilor proprietate privata a Comunei Draganesti, judetul Neamt</w:t>
      </w:r>
      <w:r>
        <w:rPr>
          <w:b/>
          <w:sz w:val="24"/>
          <w:szCs w:val="24"/>
          <w:u w:val="single"/>
        </w:rPr>
        <w:t xml:space="preserve"> se </w:t>
      </w:r>
      <w:r w:rsidRPr="0081495A">
        <w:rPr>
          <w:b/>
          <w:sz w:val="24"/>
          <w:szCs w:val="24"/>
          <w:u w:val="single"/>
        </w:rPr>
        <w:t xml:space="preserve">va organiza în data de 30.04.2024, </w:t>
      </w:r>
      <w:r w:rsidRPr="0081495A">
        <w:rPr>
          <w:b/>
          <w:bCs/>
          <w:sz w:val="24"/>
          <w:szCs w:val="24"/>
          <w:u w:val="single"/>
        </w:rPr>
        <w:t xml:space="preserve">începând </w:t>
      </w:r>
      <w:r w:rsidRPr="0081495A">
        <w:rPr>
          <w:b/>
          <w:sz w:val="24"/>
          <w:szCs w:val="24"/>
          <w:u w:val="single"/>
        </w:rPr>
        <w:t xml:space="preserve">cu ora 10,00 la sediul Primăriei comunei Draganesti din </w:t>
      </w:r>
      <w:r w:rsidRPr="0081495A">
        <w:rPr>
          <w:b/>
          <w:sz w:val="24"/>
          <w:szCs w:val="24"/>
        </w:rPr>
        <w:t>localitatea  Draganesti,str. Principala, nr.49, judetul Neamt</w:t>
      </w:r>
      <w:r w:rsidRPr="0081495A">
        <w:rPr>
          <w:b/>
          <w:sz w:val="24"/>
          <w:szCs w:val="24"/>
          <w:u w:val="single"/>
        </w:rPr>
        <w:t xml:space="preserve"> in sala de sedinte a Consiliului Local  Draganesti  in prezenta solicitantilor.</w:t>
      </w:r>
    </w:p>
    <w:p w:rsidR="006C0830" w:rsidRPr="0081495A" w:rsidRDefault="006C0830" w:rsidP="0081495A">
      <w:pPr>
        <w:pStyle w:val="Heading1"/>
      </w:pPr>
    </w:p>
    <w:p w:rsidR="0081495A" w:rsidRPr="0081495A" w:rsidRDefault="0081495A" w:rsidP="0081495A">
      <w:pPr>
        <w:ind w:firstLine="720"/>
        <w:jc w:val="both"/>
        <w:rPr>
          <w:sz w:val="24"/>
        </w:rPr>
      </w:pPr>
      <w:r w:rsidRPr="0081495A">
        <w:rPr>
          <w:b/>
          <w:sz w:val="24"/>
        </w:rPr>
        <w:t>Durata închirierii.</w:t>
      </w:r>
      <w:r>
        <w:rPr>
          <w:sz w:val="24"/>
        </w:rPr>
        <w:t xml:space="preserve"> </w:t>
      </w:r>
      <w:r w:rsidRPr="0081495A">
        <w:rPr>
          <w:sz w:val="24"/>
        </w:rPr>
        <w:t xml:space="preserve">Închirierea se face pe o perioadă de 7 ani, începând cu data semnării contractului de inchiriere, cu respectarea perioadei de păsunat : 01 mai  - 30 octombrie astfel cum a fost stabilita in continutul Amenajamentului pastoral.Contractul de închiriere încheiat poate fi prelungit pentru încă o perioadă, ţinând cont de respectarea </w:t>
      </w:r>
      <w:r w:rsidRPr="0081495A">
        <w:rPr>
          <w:sz w:val="24"/>
        </w:rPr>
        <w:lastRenderedPageBreak/>
        <w:t>clauzelor contractuale, valoarea investiţiilor efectuate de către locatar pe pajişte şi altele asemenea, cu condiţia ca prin prelungire să nu se depăşească termenul maxim de 7 ani prevăzut la art. 9 alin. (2) din Ordonanţa de urgenţă a Guvernului nr. 34/2013, aprobată cu modificări şi completări prin Legea nr. 86/2014, cu modificările si completarile ulterioare.</w:t>
      </w:r>
    </w:p>
    <w:p w:rsidR="0081495A" w:rsidRPr="0081495A" w:rsidRDefault="0081495A" w:rsidP="0081495A">
      <w:pPr>
        <w:jc w:val="both"/>
        <w:rPr>
          <w:b/>
          <w:sz w:val="24"/>
        </w:rPr>
      </w:pPr>
      <w:r>
        <w:rPr>
          <w:sz w:val="24"/>
        </w:rPr>
        <w:tab/>
      </w:r>
      <w:r w:rsidRPr="0081495A">
        <w:rPr>
          <w:b/>
          <w:sz w:val="24"/>
        </w:rPr>
        <w:t>Prețul chiriei</w:t>
      </w:r>
      <w:r w:rsidRPr="0081495A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Pr="0081495A">
        <w:rPr>
          <w:sz w:val="24"/>
        </w:rPr>
        <w:t>Prețul</w:t>
      </w:r>
      <w:r>
        <w:rPr>
          <w:sz w:val="24"/>
        </w:rPr>
        <w:t xml:space="preserve"> chiriei este  de 220 lei/ha/an</w:t>
      </w:r>
      <w:r w:rsidRPr="0081495A">
        <w:rPr>
          <w:sz w:val="24"/>
        </w:rPr>
        <w:t>.</w:t>
      </w:r>
    </w:p>
    <w:p w:rsidR="006C0830" w:rsidRDefault="0081495A" w:rsidP="0081495A">
      <w:pPr>
        <w:jc w:val="both"/>
        <w:rPr>
          <w:sz w:val="24"/>
        </w:rPr>
      </w:pPr>
      <w:r w:rsidRPr="0081495A">
        <w:rPr>
          <w:sz w:val="24"/>
        </w:rPr>
        <w:tab/>
        <w:t>Modalitatea de plata și sancţiunile în caz de intarziere la plata/neplata chiriei sunt prevăzute în contractul de închiriere încheiat de locator și locatar.</w:t>
      </w:r>
    </w:p>
    <w:p w:rsidR="0081495A" w:rsidRDefault="0081495A" w:rsidP="0081495A">
      <w:pPr>
        <w:jc w:val="both"/>
        <w:rPr>
          <w:sz w:val="24"/>
        </w:rPr>
      </w:pPr>
    </w:p>
    <w:p w:rsidR="0081495A" w:rsidRPr="0081495A" w:rsidRDefault="00ED4723" w:rsidP="00ED4723">
      <w:pPr>
        <w:ind w:firstLine="720"/>
        <w:jc w:val="both"/>
        <w:rPr>
          <w:sz w:val="24"/>
        </w:rPr>
      </w:pPr>
      <w:r>
        <w:rPr>
          <w:sz w:val="24"/>
        </w:rPr>
        <w:t>Persoanele fizice</w:t>
      </w:r>
      <w:r w:rsidR="0081495A" w:rsidRPr="0081495A">
        <w:rPr>
          <w:sz w:val="24"/>
        </w:rPr>
        <w:t xml:space="preserve">, crescători de animale din cadrul colectivităţii locale, depun personal cerere de atribuire directă a pajiştii, cu specificarea expresă a trupului de pajişte solicitat, a numărului de animale pe care le deţin, precum a suprafeţei de pășune solicitată , cerere însoțită de documente ( adeverinţa, etc) din care  reiese că animalele din speciile bovine, ovine, caprine, ecvidee pentru care solicită pășune, sunt înscrise în RNE. </w:t>
      </w:r>
    </w:p>
    <w:p w:rsidR="0081495A" w:rsidRPr="0081495A" w:rsidRDefault="0081495A" w:rsidP="0081495A">
      <w:pPr>
        <w:jc w:val="both"/>
        <w:rPr>
          <w:sz w:val="24"/>
        </w:rPr>
      </w:pPr>
    </w:p>
    <w:p w:rsidR="0081495A" w:rsidRPr="00ED4723" w:rsidRDefault="0081495A" w:rsidP="00ED4723">
      <w:pPr>
        <w:jc w:val="both"/>
        <w:rPr>
          <w:b/>
          <w:sz w:val="24"/>
        </w:rPr>
      </w:pPr>
      <w:r w:rsidRPr="00ED4723">
        <w:rPr>
          <w:b/>
          <w:sz w:val="24"/>
        </w:rPr>
        <w:t>Documente ce însoţesc cererea:</w:t>
      </w:r>
    </w:p>
    <w:p w:rsidR="0081495A" w:rsidRPr="00ED4723" w:rsidRDefault="0081495A" w:rsidP="0081495A">
      <w:pPr>
        <w:jc w:val="both"/>
        <w:rPr>
          <w:b/>
          <w:sz w:val="24"/>
        </w:rPr>
      </w:pPr>
      <w:r w:rsidRPr="00ED4723">
        <w:rPr>
          <w:b/>
          <w:sz w:val="24"/>
        </w:rPr>
        <w:t>A)</w:t>
      </w:r>
      <w:r w:rsidRPr="00ED4723">
        <w:rPr>
          <w:b/>
          <w:sz w:val="24"/>
        </w:rPr>
        <w:tab/>
        <w:t xml:space="preserve">Persoane fizice 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 act de identitate - în copie conforma cu originalul 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 certificat de atestare fiscala privind plata la zi a taxelor si impozitelor precum si alte obligaţii și contribuţii legale de plata la bugetul local, valabil la data depunerii cererii, eliberat de catre Primaria comunei Draganesti- original sau în copie conforma cu originalul 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-document ( adeverinţa , etc) din care  reiese ca animalele din speciile bovine, ovine, caprine,ecvidee pentru care solicita pajişti (pasune), le are înscrise in RNE – original sau în copie conforma cu originalul 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-adeverinţa eliberata de Primăria comunei Draganesti din care să rezulte că animalele sunt înscrise în Registrul Agricol al comunei Draganesti la zi - original sau în copie conforma cu originalul.</w:t>
      </w:r>
    </w:p>
    <w:p w:rsidR="0081495A" w:rsidRPr="00ED4723" w:rsidRDefault="0081495A" w:rsidP="0081495A">
      <w:pPr>
        <w:jc w:val="both"/>
        <w:rPr>
          <w:b/>
          <w:sz w:val="24"/>
        </w:rPr>
      </w:pPr>
      <w:r w:rsidRPr="00ED4723">
        <w:rPr>
          <w:b/>
          <w:sz w:val="24"/>
        </w:rPr>
        <w:t>B)</w:t>
      </w:r>
      <w:r w:rsidRPr="00ED4723">
        <w:rPr>
          <w:b/>
          <w:sz w:val="24"/>
        </w:rPr>
        <w:tab/>
        <w:t xml:space="preserve">Persoane juridice 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-Certificat de înregistrare (CUI) eliberat de catre Oficiul Registrului Comertului Neamt - în copie conforma cu originalul 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-Certificat constatator emis de Oficiul Registrului Comertului Neamt, valabil la data depunerii cererii- original sau în copie conforma cu originalul 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-Certificat de atestare fiscala eliberat de catre ANAF-  original sau în copie conforma cu originalul 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 certificat de atestare fiscala privind plata la zi a taxelor si impozitelor precum si alte obligaţii și contribuţii legale de plata la bugetul local, valabil la data depunerii cererii, eliberat de catre Primaria comunei Draganesti-original sau în copie conforma cu originalul 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-document ( adeverinţa, etc)din care  reiese că animalele din speciile bovine, ovine, caprine,ecvidee pentru care solicita pajişti (pasune) , le are înscrise în RNE 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-adeverinţa eliberată de Primăria comunei Draganesti din care să rezulte că animalele sunt înscrise în Registrul Agricol al comunei Draganesti , la zi - original sau în copie conforma cu originalul.</w:t>
      </w:r>
    </w:p>
    <w:p w:rsidR="0081495A" w:rsidRPr="0081495A" w:rsidRDefault="0081495A" w:rsidP="0081495A">
      <w:pPr>
        <w:jc w:val="both"/>
        <w:rPr>
          <w:sz w:val="24"/>
        </w:rPr>
      </w:pPr>
    </w:p>
    <w:p w:rsidR="0081495A" w:rsidRPr="00ED4723" w:rsidRDefault="0081495A" w:rsidP="0081495A">
      <w:pPr>
        <w:jc w:val="both"/>
        <w:rPr>
          <w:b/>
          <w:sz w:val="24"/>
        </w:rPr>
      </w:pPr>
      <w:r w:rsidRPr="00ED4723">
        <w:rPr>
          <w:b/>
          <w:sz w:val="24"/>
        </w:rPr>
        <w:t xml:space="preserve">C) Asociaţii înfiinţate conform O.G. nr. 26/2000 privind asociatiile si fundatiile, cu modificarile si completarile ulterioare 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 xml:space="preserve">-Certificat de înregistrare fiscala eliberat de catre ANAF-  original sau </w:t>
      </w:r>
      <w:r w:rsidR="00ED4723">
        <w:rPr>
          <w:sz w:val="24"/>
        </w:rPr>
        <w:t>în copie conforma cu originalul</w:t>
      </w:r>
      <w:r w:rsidRPr="0081495A">
        <w:rPr>
          <w:sz w:val="24"/>
        </w:rPr>
        <w:t>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-Statutul     şi   actul   constitutiv - în copie con</w:t>
      </w:r>
      <w:r w:rsidR="00ED4723">
        <w:rPr>
          <w:sz w:val="24"/>
        </w:rPr>
        <w:t>forma cu originalul</w:t>
      </w:r>
      <w:r w:rsidRPr="0081495A">
        <w:rPr>
          <w:sz w:val="24"/>
        </w:rPr>
        <w:t xml:space="preserve">; 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 xml:space="preserve">-Certificat de grefa de la Judecătorie privind înregistrarea asociaţiei - în copie conforma cu originalul </w:t>
      </w:r>
    </w:p>
    <w:p w:rsidR="0081495A" w:rsidRPr="0081495A" w:rsidRDefault="00ED4723" w:rsidP="0081495A">
      <w:pPr>
        <w:jc w:val="both"/>
        <w:rPr>
          <w:sz w:val="24"/>
        </w:rPr>
      </w:pPr>
      <w:r>
        <w:rPr>
          <w:sz w:val="24"/>
        </w:rPr>
        <w:t>-C</w:t>
      </w:r>
      <w:r w:rsidR="0081495A" w:rsidRPr="0081495A">
        <w:rPr>
          <w:sz w:val="24"/>
        </w:rPr>
        <w:t xml:space="preserve">ertificat de atestare fiscala privind plata la zi a taxelor si impozitelor precum si alte </w:t>
      </w:r>
      <w:r w:rsidR="0081495A" w:rsidRPr="0081495A">
        <w:rPr>
          <w:sz w:val="24"/>
        </w:rPr>
        <w:lastRenderedPageBreak/>
        <w:t xml:space="preserve">obligaţii și contribuţii legale de plata la bugetul local, valabil la data depunerii cererii, eliberat de catre Primaria comunei Draganesti-original sau </w:t>
      </w:r>
      <w:r>
        <w:rPr>
          <w:sz w:val="24"/>
        </w:rPr>
        <w:t>în copie conforma cu originalul</w:t>
      </w:r>
      <w:r w:rsidR="0081495A" w:rsidRPr="0081495A">
        <w:rPr>
          <w:sz w:val="24"/>
        </w:rPr>
        <w:t>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-Tabel cu membrii asociaţiei, crescătorii locali de animale având un număr de animale înscrise în RNE, care asigură încărcătura minimă de 0,3 UVM/ha;</w:t>
      </w:r>
    </w:p>
    <w:p w:rsidR="0081495A" w:rsidRP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</w:t>
      </w:r>
      <w:r w:rsidR="00ED4723">
        <w:rPr>
          <w:sz w:val="24"/>
        </w:rPr>
        <w:t>D</w:t>
      </w:r>
      <w:r w:rsidRPr="0081495A">
        <w:rPr>
          <w:sz w:val="24"/>
        </w:rPr>
        <w:t>ocument eliberat/vizat de DSVSA Neamt ( adeverinţa ) din care reiese că proprietarul de animale din speciile bovine, ovine, caprine si ecvidee pentru care solicită pajişti (pășune), le are înscrise în RNE;</w:t>
      </w:r>
    </w:p>
    <w:p w:rsidR="0081495A" w:rsidRDefault="0081495A" w:rsidP="0081495A">
      <w:pPr>
        <w:jc w:val="both"/>
        <w:rPr>
          <w:sz w:val="24"/>
        </w:rPr>
      </w:pPr>
      <w:r w:rsidRPr="0081495A">
        <w:rPr>
          <w:sz w:val="24"/>
        </w:rPr>
        <w:t>-</w:t>
      </w:r>
      <w:r w:rsidR="00ED4723">
        <w:rPr>
          <w:sz w:val="24"/>
        </w:rPr>
        <w:t>A</w:t>
      </w:r>
      <w:r w:rsidRPr="0081495A">
        <w:rPr>
          <w:sz w:val="24"/>
        </w:rPr>
        <w:t>deverinţa eliberată de Primăria comunei Draganesti din care să rezulte că animalele sunt înscrise în Registrul Agricol al comunei Draganesti.</w:t>
      </w:r>
    </w:p>
    <w:p w:rsidR="00ED4723" w:rsidRDefault="00ED4723" w:rsidP="0081495A">
      <w:pPr>
        <w:jc w:val="both"/>
        <w:rPr>
          <w:sz w:val="24"/>
        </w:rPr>
      </w:pPr>
    </w:p>
    <w:p w:rsidR="00ED4723" w:rsidRDefault="00ED4723" w:rsidP="0081495A">
      <w:pPr>
        <w:jc w:val="both"/>
        <w:rPr>
          <w:sz w:val="24"/>
        </w:rPr>
      </w:pPr>
    </w:p>
    <w:p w:rsidR="00ED4723" w:rsidRDefault="00ED4723" w:rsidP="0081495A">
      <w:pPr>
        <w:jc w:val="both"/>
        <w:rPr>
          <w:sz w:val="24"/>
        </w:rPr>
      </w:pPr>
    </w:p>
    <w:p w:rsidR="00ED4723" w:rsidRDefault="00ED4723" w:rsidP="0081495A">
      <w:pPr>
        <w:jc w:val="both"/>
        <w:rPr>
          <w:sz w:val="24"/>
        </w:rPr>
      </w:pPr>
    </w:p>
    <w:p w:rsidR="00ED4723" w:rsidRDefault="00ED4723" w:rsidP="00ED47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Intocmit,</w:t>
      </w:r>
    </w:p>
    <w:p w:rsidR="00ED4723" w:rsidRPr="0081495A" w:rsidRDefault="00ED4723" w:rsidP="00ED4723">
      <w:pPr>
        <w:rPr>
          <w:sz w:val="24"/>
        </w:rPr>
        <w:sectPr w:rsidR="00ED4723" w:rsidRPr="0081495A" w:rsidSect="00391CF7">
          <w:headerReference w:type="default" r:id="rId8"/>
          <w:headerReference w:type="first" r:id="rId9"/>
          <w:type w:val="continuous"/>
          <w:pgSz w:w="11910" w:h="16840"/>
          <w:pgMar w:top="1440" w:right="1440" w:bottom="1440" w:left="1440" w:header="829" w:footer="720" w:gutter="0"/>
          <w:pgNumType w:start="1"/>
          <w:cols w:space="720"/>
          <w:titlePg/>
          <w:docGrid w:linePitch="299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16260">
        <w:rPr>
          <w:sz w:val="24"/>
        </w:rPr>
        <w:t>Primar, Nechifor Ion</w:t>
      </w:r>
    </w:p>
    <w:p w:rsidR="006C0830" w:rsidRDefault="006C0830">
      <w:pPr>
        <w:spacing w:before="1"/>
        <w:ind w:left="1144"/>
        <w:rPr>
          <w:rFonts w:ascii="Trebuchet MS"/>
          <w:sz w:val="17"/>
        </w:rPr>
      </w:pPr>
    </w:p>
    <w:sectPr w:rsidR="006C0830" w:rsidSect="006C0830">
      <w:type w:val="continuous"/>
      <w:pgSz w:w="11910" w:h="16840"/>
      <w:pgMar w:top="2640" w:right="40" w:bottom="280" w:left="1300" w:header="720" w:footer="720" w:gutter="0"/>
      <w:cols w:num="2" w:space="720" w:equalWidth="0">
        <w:col w:w="6115" w:space="40"/>
        <w:col w:w="44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75" w:rsidRDefault="00B44675" w:rsidP="006C0830">
      <w:r>
        <w:separator/>
      </w:r>
    </w:p>
  </w:endnote>
  <w:endnote w:type="continuationSeparator" w:id="0">
    <w:p w:rsidR="00B44675" w:rsidRDefault="00B44675" w:rsidP="006C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75" w:rsidRDefault="00B44675" w:rsidP="006C0830">
      <w:r>
        <w:separator/>
      </w:r>
    </w:p>
  </w:footnote>
  <w:footnote w:type="continuationSeparator" w:id="0">
    <w:p w:rsidR="00B44675" w:rsidRDefault="00B44675" w:rsidP="006C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30" w:rsidRDefault="006C083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F7" w:rsidRPr="00391CF7" w:rsidRDefault="00391CF7" w:rsidP="00391CF7">
    <w:pPr>
      <w:pStyle w:val="Header"/>
      <w:jc w:val="center"/>
      <w:rPr>
        <w:b/>
      </w:rPr>
    </w:pPr>
    <w:r w:rsidRPr="00391CF7">
      <w:rPr>
        <w:b/>
      </w:rPr>
      <w:t>ROMANIA</w:t>
    </w:r>
  </w:p>
  <w:p w:rsidR="00391CF7" w:rsidRPr="00391CF7" w:rsidRDefault="00391CF7" w:rsidP="00391CF7">
    <w:pPr>
      <w:pStyle w:val="Header"/>
      <w:jc w:val="center"/>
      <w:rPr>
        <w:b/>
      </w:rPr>
    </w:pPr>
    <w:r w:rsidRPr="00391CF7">
      <w:rPr>
        <w:b/>
      </w:rPr>
      <w:t>JUDETUL NEAMT</w:t>
    </w:r>
  </w:p>
  <w:p w:rsidR="00391CF7" w:rsidRPr="00391CF7" w:rsidRDefault="00391CF7" w:rsidP="00391CF7">
    <w:pPr>
      <w:pStyle w:val="Header"/>
      <w:jc w:val="center"/>
      <w:rPr>
        <w:b/>
      </w:rPr>
    </w:pPr>
    <w:r w:rsidRPr="00391CF7">
      <w:rPr>
        <w:b/>
      </w:rPr>
      <w:t>PRIMARIA COMUNEI DRAGANESTI</w:t>
    </w:r>
  </w:p>
  <w:p w:rsidR="00391CF7" w:rsidRPr="00391CF7" w:rsidRDefault="00391CF7" w:rsidP="00391CF7">
    <w:pPr>
      <w:pStyle w:val="Header"/>
      <w:jc w:val="center"/>
      <w:rPr>
        <w:b/>
      </w:rPr>
    </w:pPr>
    <w:r w:rsidRPr="00391CF7">
      <w:rPr>
        <w:b/>
      </w:rPr>
      <w:t>Tel.:0233789386: Fax:0233789385</w:t>
    </w:r>
  </w:p>
  <w:p w:rsidR="00391CF7" w:rsidRPr="00391CF7" w:rsidRDefault="00391CF7" w:rsidP="00391CF7">
    <w:pPr>
      <w:pStyle w:val="Header"/>
      <w:jc w:val="center"/>
      <w:rPr>
        <w:b/>
      </w:rPr>
    </w:pPr>
    <w:r w:rsidRPr="00391CF7">
      <w:rPr>
        <w:b/>
      </w:rPr>
      <w:t>E_mail:</w:t>
    </w:r>
    <w:r w:rsidRPr="00391CF7">
      <w:rPr>
        <w:b/>
        <w:u w:val="single"/>
      </w:rPr>
      <w:t>primariadraganesti@yahoo.com</w:t>
    </w:r>
  </w:p>
  <w:p w:rsidR="00391CF7" w:rsidRPr="00391CF7" w:rsidRDefault="00391CF7" w:rsidP="00391CF7">
    <w:pPr>
      <w:pStyle w:val="Header"/>
      <w:jc w:val="center"/>
      <w:rPr>
        <w:b/>
      </w:rPr>
    </w:pPr>
    <w:r w:rsidRPr="00391CF7">
      <w:rPr>
        <w:b/>
      </w:rPr>
      <w:t>COD FISCAL:16366149</w:t>
    </w:r>
  </w:p>
  <w:p w:rsidR="00391CF7" w:rsidRDefault="00391C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F3D"/>
    <w:multiLevelType w:val="hybridMultilevel"/>
    <w:tmpl w:val="2A8A40E6"/>
    <w:lvl w:ilvl="0" w:tplc="1D467D52">
      <w:start w:val="1"/>
      <w:numFmt w:val="lowerLetter"/>
      <w:lvlText w:val="%1)"/>
      <w:lvlJc w:val="left"/>
      <w:pPr>
        <w:ind w:left="362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9301EEC">
      <w:numFmt w:val="bullet"/>
      <w:lvlText w:val="•"/>
      <w:lvlJc w:val="left"/>
      <w:pPr>
        <w:ind w:left="1380" w:hanging="246"/>
      </w:pPr>
      <w:rPr>
        <w:rFonts w:hint="default"/>
        <w:lang w:val="ro-RO" w:eastAsia="en-US" w:bidi="ar-SA"/>
      </w:rPr>
    </w:lvl>
    <w:lvl w:ilvl="2" w:tplc="C22CA06C">
      <w:numFmt w:val="bullet"/>
      <w:lvlText w:val="•"/>
      <w:lvlJc w:val="left"/>
      <w:pPr>
        <w:ind w:left="2401" w:hanging="246"/>
      </w:pPr>
      <w:rPr>
        <w:rFonts w:hint="default"/>
        <w:lang w:val="ro-RO" w:eastAsia="en-US" w:bidi="ar-SA"/>
      </w:rPr>
    </w:lvl>
    <w:lvl w:ilvl="3" w:tplc="EF94BE8E">
      <w:numFmt w:val="bullet"/>
      <w:lvlText w:val="•"/>
      <w:lvlJc w:val="left"/>
      <w:pPr>
        <w:ind w:left="3421" w:hanging="246"/>
      </w:pPr>
      <w:rPr>
        <w:rFonts w:hint="default"/>
        <w:lang w:val="ro-RO" w:eastAsia="en-US" w:bidi="ar-SA"/>
      </w:rPr>
    </w:lvl>
    <w:lvl w:ilvl="4" w:tplc="E3969A3C">
      <w:numFmt w:val="bullet"/>
      <w:lvlText w:val="•"/>
      <w:lvlJc w:val="left"/>
      <w:pPr>
        <w:ind w:left="4442" w:hanging="246"/>
      </w:pPr>
      <w:rPr>
        <w:rFonts w:hint="default"/>
        <w:lang w:val="ro-RO" w:eastAsia="en-US" w:bidi="ar-SA"/>
      </w:rPr>
    </w:lvl>
    <w:lvl w:ilvl="5" w:tplc="94786872">
      <w:numFmt w:val="bullet"/>
      <w:lvlText w:val="•"/>
      <w:lvlJc w:val="left"/>
      <w:pPr>
        <w:ind w:left="5463" w:hanging="246"/>
      </w:pPr>
      <w:rPr>
        <w:rFonts w:hint="default"/>
        <w:lang w:val="ro-RO" w:eastAsia="en-US" w:bidi="ar-SA"/>
      </w:rPr>
    </w:lvl>
    <w:lvl w:ilvl="6" w:tplc="3B64C1C4">
      <w:numFmt w:val="bullet"/>
      <w:lvlText w:val="•"/>
      <w:lvlJc w:val="left"/>
      <w:pPr>
        <w:ind w:left="6483" w:hanging="246"/>
      </w:pPr>
      <w:rPr>
        <w:rFonts w:hint="default"/>
        <w:lang w:val="ro-RO" w:eastAsia="en-US" w:bidi="ar-SA"/>
      </w:rPr>
    </w:lvl>
    <w:lvl w:ilvl="7" w:tplc="314A527E">
      <w:numFmt w:val="bullet"/>
      <w:lvlText w:val="•"/>
      <w:lvlJc w:val="left"/>
      <w:pPr>
        <w:ind w:left="7504" w:hanging="246"/>
      </w:pPr>
      <w:rPr>
        <w:rFonts w:hint="default"/>
        <w:lang w:val="ro-RO" w:eastAsia="en-US" w:bidi="ar-SA"/>
      </w:rPr>
    </w:lvl>
    <w:lvl w:ilvl="8" w:tplc="2FA64558">
      <w:numFmt w:val="bullet"/>
      <w:lvlText w:val="•"/>
      <w:lvlJc w:val="left"/>
      <w:pPr>
        <w:ind w:left="8525" w:hanging="246"/>
      </w:pPr>
      <w:rPr>
        <w:rFonts w:hint="default"/>
        <w:lang w:val="ro-RO" w:eastAsia="en-US" w:bidi="ar-SA"/>
      </w:rPr>
    </w:lvl>
  </w:abstractNum>
  <w:abstractNum w:abstractNumId="1">
    <w:nsid w:val="23AA6049"/>
    <w:multiLevelType w:val="hybridMultilevel"/>
    <w:tmpl w:val="3A2648F8"/>
    <w:lvl w:ilvl="0" w:tplc="D39A3B60">
      <w:numFmt w:val="bullet"/>
      <w:lvlText w:val="-"/>
      <w:lvlJc w:val="left"/>
      <w:pPr>
        <w:ind w:left="920" w:hanging="238"/>
      </w:pPr>
      <w:rPr>
        <w:rFonts w:ascii="Cambria" w:eastAsia="Cambria" w:hAnsi="Cambria" w:cs="Cambria" w:hint="default"/>
        <w:w w:val="100"/>
        <w:sz w:val="22"/>
        <w:szCs w:val="22"/>
        <w:lang w:val="ro-RO" w:eastAsia="en-US" w:bidi="ar-SA"/>
      </w:rPr>
    </w:lvl>
    <w:lvl w:ilvl="1" w:tplc="4BCAFB24">
      <w:numFmt w:val="bullet"/>
      <w:lvlText w:val="•"/>
      <w:lvlJc w:val="left"/>
      <w:pPr>
        <w:ind w:left="1884" w:hanging="238"/>
      </w:pPr>
      <w:rPr>
        <w:rFonts w:hint="default"/>
        <w:lang w:val="ro-RO" w:eastAsia="en-US" w:bidi="ar-SA"/>
      </w:rPr>
    </w:lvl>
    <w:lvl w:ilvl="2" w:tplc="3EB617A2">
      <w:numFmt w:val="bullet"/>
      <w:lvlText w:val="•"/>
      <w:lvlJc w:val="left"/>
      <w:pPr>
        <w:ind w:left="2849" w:hanging="238"/>
      </w:pPr>
      <w:rPr>
        <w:rFonts w:hint="default"/>
        <w:lang w:val="ro-RO" w:eastAsia="en-US" w:bidi="ar-SA"/>
      </w:rPr>
    </w:lvl>
    <w:lvl w:ilvl="3" w:tplc="1FB4892A">
      <w:numFmt w:val="bullet"/>
      <w:lvlText w:val="•"/>
      <w:lvlJc w:val="left"/>
      <w:pPr>
        <w:ind w:left="3813" w:hanging="238"/>
      </w:pPr>
      <w:rPr>
        <w:rFonts w:hint="default"/>
        <w:lang w:val="ro-RO" w:eastAsia="en-US" w:bidi="ar-SA"/>
      </w:rPr>
    </w:lvl>
    <w:lvl w:ilvl="4" w:tplc="B4942B36">
      <w:numFmt w:val="bullet"/>
      <w:lvlText w:val="•"/>
      <w:lvlJc w:val="left"/>
      <w:pPr>
        <w:ind w:left="4778" w:hanging="238"/>
      </w:pPr>
      <w:rPr>
        <w:rFonts w:hint="default"/>
        <w:lang w:val="ro-RO" w:eastAsia="en-US" w:bidi="ar-SA"/>
      </w:rPr>
    </w:lvl>
    <w:lvl w:ilvl="5" w:tplc="1F70657E">
      <w:numFmt w:val="bullet"/>
      <w:lvlText w:val="•"/>
      <w:lvlJc w:val="left"/>
      <w:pPr>
        <w:ind w:left="5743" w:hanging="238"/>
      </w:pPr>
      <w:rPr>
        <w:rFonts w:hint="default"/>
        <w:lang w:val="ro-RO" w:eastAsia="en-US" w:bidi="ar-SA"/>
      </w:rPr>
    </w:lvl>
    <w:lvl w:ilvl="6" w:tplc="175C849C">
      <w:numFmt w:val="bullet"/>
      <w:lvlText w:val="•"/>
      <w:lvlJc w:val="left"/>
      <w:pPr>
        <w:ind w:left="6707" w:hanging="238"/>
      </w:pPr>
      <w:rPr>
        <w:rFonts w:hint="default"/>
        <w:lang w:val="ro-RO" w:eastAsia="en-US" w:bidi="ar-SA"/>
      </w:rPr>
    </w:lvl>
    <w:lvl w:ilvl="7" w:tplc="F966626E">
      <w:numFmt w:val="bullet"/>
      <w:lvlText w:val="•"/>
      <w:lvlJc w:val="left"/>
      <w:pPr>
        <w:ind w:left="7672" w:hanging="238"/>
      </w:pPr>
      <w:rPr>
        <w:rFonts w:hint="default"/>
        <w:lang w:val="ro-RO" w:eastAsia="en-US" w:bidi="ar-SA"/>
      </w:rPr>
    </w:lvl>
    <w:lvl w:ilvl="8" w:tplc="9224D430">
      <w:numFmt w:val="bullet"/>
      <w:lvlText w:val="•"/>
      <w:lvlJc w:val="left"/>
      <w:pPr>
        <w:ind w:left="8637" w:hanging="238"/>
      </w:pPr>
      <w:rPr>
        <w:rFonts w:hint="default"/>
        <w:lang w:val="ro-RO" w:eastAsia="en-US" w:bidi="ar-SA"/>
      </w:rPr>
    </w:lvl>
  </w:abstractNum>
  <w:abstractNum w:abstractNumId="2">
    <w:nsid w:val="4CD54AB8"/>
    <w:multiLevelType w:val="hybridMultilevel"/>
    <w:tmpl w:val="4D46E9D0"/>
    <w:lvl w:ilvl="0" w:tplc="8C1C8002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C840A8A">
      <w:numFmt w:val="bullet"/>
      <w:lvlText w:val="•"/>
      <w:lvlJc w:val="left"/>
      <w:pPr>
        <w:ind w:left="1164" w:hanging="238"/>
      </w:pPr>
      <w:rPr>
        <w:rFonts w:hint="default"/>
        <w:lang w:val="ro-RO" w:eastAsia="en-US" w:bidi="ar-SA"/>
      </w:rPr>
    </w:lvl>
    <w:lvl w:ilvl="2" w:tplc="A93610C4">
      <w:numFmt w:val="bullet"/>
      <w:lvlText w:val="•"/>
      <w:lvlJc w:val="left"/>
      <w:pPr>
        <w:ind w:left="2209" w:hanging="238"/>
      </w:pPr>
      <w:rPr>
        <w:rFonts w:hint="default"/>
        <w:lang w:val="ro-RO" w:eastAsia="en-US" w:bidi="ar-SA"/>
      </w:rPr>
    </w:lvl>
    <w:lvl w:ilvl="3" w:tplc="6C4C1C96">
      <w:numFmt w:val="bullet"/>
      <w:lvlText w:val="•"/>
      <w:lvlJc w:val="left"/>
      <w:pPr>
        <w:ind w:left="3253" w:hanging="238"/>
      </w:pPr>
      <w:rPr>
        <w:rFonts w:hint="default"/>
        <w:lang w:val="ro-RO" w:eastAsia="en-US" w:bidi="ar-SA"/>
      </w:rPr>
    </w:lvl>
    <w:lvl w:ilvl="4" w:tplc="1FEC064E">
      <w:numFmt w:val="bullet"/>
      <w:lvlText w:val="•"/>
      <w:lvlJc w:val="left"/>
      <w:pPr>
        <w:ind w:left="4298" w:hanging="238"/>
      </w:pPr>
      <w:rPr>
        <w:rFonts w:hint="default"/>
        <w:lang w:val="ro-RO" w:eastAsia="en-US" w:bidi="ar-SA"/>
      </w:rPr>
    </w:lvl>
    <w:lvl w:ilvl="5" w:tplc="2ADEE016">
      <w:numFmt w:val="bullet"/>
      <w:lvlText w:val="•"/>
      <w:lvlJc w:val="left"/>
      <w:pPr>
        <w:ind w:left="5343" w:hanging="238"/>
      </w:pPr>
      <w:rPr>
        <w:rFonts w:hint="default"/>
        <w:lang w:val="ro-RO" w:eastAsia="en-US" w:bidi="ar-SA"/>
      </w:rPr>
    </w:lvl>
    <w:lvl w:ilvl="6" w:tplc="5DA26C10">
      <w:numFmt w:val="bullet"/>
      <w:lvlText w:val="•"/>
      <w:lvlJc w:val="left"/>
      <w:pPr>
        <w:ind w:left="6387" w:hanging="238"/>
      </w:pPr>
      <w:rPr>
        <w:rFonts w:hint="default"/>
        <w:lang w:val="ro-RO" w:eastAsia="en-US" w:bidi="ar-SA"/>
      </w:rPr>
    </w:lvl>
    <w:lvl w:ilvl="7" w:tplc="2BAE011E">
      <w:numFmt w:val="bullet"/>
      <w:lvlText w:val="•"/>
      <w:lvlJc w:val="left"/>
      <w:pPr>
        <w:ind w:left="7432" w:hanging="238"/>
      </w:pPr>
      <w:rPr>
        <w:rFonts w:hint="default"/>
        <w:lang w:val="ro-RO" w:eastAsia="en-US" w:bidi="ar-SA"/>
      </w:rPr>
    </w:lvl>
    <w:lvl w:ilvl="8" w:tplc="3CD049A2">
      <w:numFmt w:val="bullet"/>
      <w:lvlText w:val="•"/>
      <w:lvlJc w:val="left"/>
      <w:pPr>
        <w:ind w:left="8477" w:hanging="238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30"/>
    <w:rsid w:val="0025267F"/>
    <w:rsid w:val="00322AD7"/>
    <w:rsid w:val="00391CF7"/>
    <w:rsid w:val="00414647"/>
    <w:rsid w:val="004B78BB"/>
    <w:rsid w:val="00556CED"/>
    <w:rsid w:val="006C0830"/>
    <w:rsid w:val="0081495A"/>
    <w:rsid w:val="008326F9"/>
    <w:rsid w:val="008D7E39"/>
    <w:rsid w:val="0095403D"/>
    <w:rsid w:val="00B16260"/>
    <w:rsid w:val="00B44675"/>
    <w:rsid w:val="00BB3FF5"/>
    <w:rsid w:val="00C01688"/>
    <w:rsid w:val="00D0509E"/>
    <w:rsid w:val="00E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0830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6C0830"/>
    <w:pPr>
      <w:ind w:left="8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083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C0830"/>
    <w:pPr>
      <w:ind w:left="920" w:hanging="239"/>
    </w:pPr>
  </w:style>
  <w:style w:type="paragraph" w:customStyle="1" w:styleId="TableParagraph">
    <w:name w:val="Table Paragraph"/>
    <w:basedOn w:val="Normal"/>
    <w:uiPriority w:val="1"/>
    <w:qFormat/>
    <w:rsid w:val="006C0830"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D05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09E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5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09E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BB3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0830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6C0830"/>
    <w:pPr>
      <w:ind w:left="8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083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C0830"/>
    <w:pPr>
      <w:ind w:left="920" w:hanging="239"/>
    </w:pPr>
  </w:style>
  <w:style w:type="paragraph" w:customStyle="1" w:styleId="TableParagraph">
    <w:name w:val="Table Paragraph"/>
    <w:basedOn w:val="Normal"/>
    <w:uiPriority w:val="1"/>
    <w:qFormat/>
    <w:rsid w:val="006C0830"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D05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09E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5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09E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BB3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2024-04-22T07:29:00Z</dcterms:created>
  <dcterms:modified xsi:type="dcterms:W3CDTF">2024-04-22T07:39:00Z</dcterms:modified>
</cp:coreProperties>
</file>